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3F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lang w:val="en-US" w:eastAsia="zh-CN"/>
        </w:rPr>
        <w:t>省港投集团开展青年理论学习小组学习</w:t>
      </w:r>
    </w:p>
    <w:p w14:paraId="02389BA6">
      <w:pPr>
        <w:bidi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EE30551">
      <w:pPr>
        <w:bidi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为深入学习贯彻习近平总书记在庆祝中国共产党成立105周年大会上的重要讲话精神，持续夯实青年理论武装，引导广大团员青年坚定不移听党话、跟党走，7月15日，省港投集团开展青年理论学习小组学习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，专题学习习近平总书记有关重要讲话精神。</w:t>
      </w:r>
    </w:p>
    <w:p w14:paraId="5CEC8D9E">
      <w:pPr>
        <w:bidi w:val="0"/>
        <w:spacing w:line="240" w:lineRule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青年理论学习小组专题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青年理论学习小组专题学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B7387">
      <w:pPr>
        <w:bidi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会议学习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了习近平总书记在庆祝中国共产党成立105周年大会上的重要讲话精神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、关于工人阶级和工会工作的重要论述和习近平党建思想。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重点解读了总书记对新时代青年提出的殷切寄语，结合中华优秀传统文化与历史镜鉴，系统阐释了“两个结合”的核心逻辑与新时代党的建设“十四个坚持”的深刻内涵。</w:t>
      </w:r>
    </w:p>
    <w:p w14:paraId="3F54F475">
      <w:pPr>
        <w:bidi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会议要求，要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深刻认识党百年奋斗的辉煌成就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全面从严治党、自我革命的重要意义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心无旁骛、挺膺担当，立足岗位建功，为集团“十五五”高质量发展贡献力量，把青春自觉融入党和国家的“大我”之中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要坚持党对工会工作的全面领导，坚持以职工为中心的工作导向，深化产业工人队伍建设改革，切实履行维权服务基本职责，不断增强工会组织的引领力、组织力、服务力。</w:t>
      </w:r>
    </w:p>
    <w:p w14:paraId="44D398BA">
      <w:pPr>
        <w:bidi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会上，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岷江公司、雍景投资公司、中港公司依次围绕“用青春铺路，让理想闪光”主题，结合自身工作实际交流发言。与会青年表示，本次专题学习内容充实、思想深刻，进一步夯实了理论根基、校准了奋斗方向。今后将牢记总书记对青年的殷切期望，弘扬伟大建党精神，把理论学习成果转化为实际行动，永葆干事创业精气神，持续深化常态化理论学习，主动服务集团中心大局，以青春之力助推集团“十五五”高质量发展。</w:t>
      </w:r>
    </w:p>
    <w:p w14:paraId="396EC32B">
      <w:pPr>
        <w:bidi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此次学习由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集团公司党委办公室（党委宣传部、总部党总支）、党委群团工作部（工会工作办、团委、人民武装部）联合组织开展。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下一步，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持续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组织青年深入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一线开展学习调研，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切实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了解各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业务板块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生产经营实际，结合主题团日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三会一课”、主题宣讲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等载体增强互动性与实践性，让理论学习更接地气、更具实效。</w:t>
      </w:r>
    </w:p>
    <w:p w14:paraId="35452098">
      <w:pPr>
        <w:bidi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集团公司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有关部门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，各直属企业团组织负责人及青年代表等20余人参加学习。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6BAA3C3-16FA-44A2-9A51-DA599F09C81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2D655D7-D6D7-4187-876D-F35165C9CD2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EA0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CC04B7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CC04B7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NjE3YjI2MWQyYjQ2NTk3NGViN2EwNDFjMDc4MzQifQ=="/>
  </w:docVars>
  <w:rsids>
    <w:rsidRoot w:val="588172C8"/>
    <w:rsid w:val="006345FA"/>
    <w:rsid w:val="00A641EB"/>
    <w:rsid w:val="05A4643A"/>
    <w:rsid w:val="10493E45"/>
    <w:rsid w:val="17031EEE"/>
    <w:rsid w:val="21475468"/>
    <w:rsid w:val="27604855"/>
    <w:rsid w:val="27D52B4D"/>
    <w:rsid w:val="2A474B0A"/>
    <w:rsid w:val="30E92959"/>
    <w:rsid w:val="36623323"/>
    <w:rsid w:val="40D340D2"/>
    <w:rsid w:val="40EF4827"/>
    <w:rsid w:val="437C26EC"/>
    <w:rsid w:val="441539C2"/>
    <w:rsid w:val="44364BF7"/>
    <w:rsid w:val="46D00911"/>
    <w:rsid w:val="46DC1641"/>
    <w:rsid w:val="47DE4DFE"/>
    <w:rsid w:val="4A8A55C1"/>
    <w:rsid w:val="51386910"/>
    <w:rsid w:val="54440BD0"/>
    <w:rsid w:val="551162AD"/>
    <w:rsid w:val="58276B45"/>
    <w:rsid w:val="588172C8"/>
    <w:rsid w:val="5AE64A79"/>
    <w:rsid w:val="5F4872DE"/>
    <w:rsid w:val="61684EEE"/>
    <w:rsid w:val="6F6124E5"/>
    <w:rsid w:val="719079E1"/>
    <w:rsid w:val="72165809"/>
    <w:rsid w:val="723839D1"/>
    <w:rsid w:val="72507133"/>
    <w:rsid w:val="74C23A26"/>
    <w:rsid w:val="765B44C1"/>
    <w:rsid w:val="78771DBC"/>
    <w:rsid w:val="793F73F3"/>
    <w:rsid w:val="7CC968E8"/>
    <w:rsid w:val="7E5D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ind w:firstLine="556"/>
    </w:pPr>
    <w:rPr>
      <w:rFonts w:ascii="仿宋_GB2312" w:eastAsia="仿宋_GB2312"/>
      <w:kern w:val="0"/>
      <w:szCs w:val="20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1288</Words>
  <Characters>1295</Characters>
  <Lines>0</Lines>
  <Paragraphs>0</Paragraphs>
  <TotalTime>37</TotalTime>
  <ScaleCrop>false</ScaleCrop>
  <LinksUpToDate>false</LinksUpToDate>
  <CharactersWithSpaces>1295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2025-04-28T01:07:00Z</dcterms:created>
  <dc:creator>喻沛杰</dc:creator>
  <cp:lastModifiedBy>曹欣桐</cp:lastModifiedBy>
  <dcterms:modified xsi:type="dcterms:W3CDTF">2026-07-22T04:42:58Z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90BEBECCCE0D421292EC8E23F863861B_13</vt:lpwstr>
  </property>
  <property fmtid="{D5CDD505-2E9C-101B-9397-08002B2CF9AE}" pid="4" name="KSOTemplateDocerSaveRecord">
    <vt:lpwstr>eyJoZGlkIjoiYWRhMmY4MmE0OGU5NDM3NTM0NTA3ZDcxZjA3MDQyZTMiLCJ1c2VySWQiOiIxNDg0NzE4NzA3In0=</vt:lpwstr>
  </property>
</Properties>
</file>